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12" w:rsidRPr="001D3012" w:rsidRDefault="001D3012" w:rsidP="00090C78">
      <w:pPr>
        <w:rPr>
          <w:b/>
          <w:sz w:val="52"/>
          <w:szCs w:val="52"/>
        </w:rPr>
      </w:pPr>
      <w:r w:rsidRPr="001D3012">
        <w:rPr>
          <w:b/>
          <w:sz w:val="52"/>
          <w:szCs w:val="52"/>
        </w:rPr>
        <w:t>VILLAGGIO CAMPING TIZIANA</w:t>
      </w:r>
      <w:bookmarkStart w:id="0" w:name="_GoBack"/>
      <w:bookmarkEnd w:id="0"/>
    </w:p>
    <w:p w:rsidR="00FD6488" w:rsidRPr="00FD6488" w:rsidRDefault="00973B75" w:rsidP="00090C78">
      <w:pPr>
        <w:rPr>
          <w:b/>
          <w:sz w:val="40"/>
          <w:szCs w:val="40"/>
        </w:rPr>
      </w:pPr>
      <w:r>
        <w:rPr>
          <w:b/>
          <w:sz w:val="40"/>
          <w:szCs w:val="40"/>
        </w:rPr>
        <w:t>ALLOGGI</w:t>
      </w:r>
      <w:r w:rsidR="002F2C01">
        <w:rPr>
          <w:b/>
          <w:sz w:val="40"/>
          <w:szCs w:val="40"/>
        </w:rPr>
        <w:t>, VILLINI, HOTEL</w:t>
      </w:r>
    </w:p>
    <w:p w:rsidR="00BA3486" w:rsidRPr="00C42957" w:rsidRDefault="0091176F" w:rsidP="00C42957">
      <w:pPr>
        <w:rPr>
          <w:b/>
          <w:sz w:val="32"/>
          <w:szCs w:val="32"/>
        </w:rPr>
      </w:pPr>
      <w:r w:rsidRPr="0091176F">
        <w:rPr>
          <w:b/>
          <w:sz w:val="32"/>
          <w:szCs w:val="32"/>
        </w:rPr>
        <w:t xml:space="preserve">Tariffe 2023 </w:t>
      </w:r>
      <w:bookmarkStart w:id="1" w:name="_MON_1733985179"/>
      <w:bookmarkStart w:id="2" w:name="_MON_1733985340"/>
      <w:bookmarkStart w:id="3" w:name="_MON_1733985494"/>
      <w:bookmarkStart w:id="4" w:name="_MON_1733985502"/>
      <w:bookmarkStart w:id="5" w:name="_MON_1733985742"/>
      <w:bookmarkStart w:id="6" w:name="_MON_1733987735"/>
      <w:bookmarkStart w:id="7" w:name="_MON_1733988282"/>
      <w:bookmarkStart w:id="8" w:name="_MON_1733988528"/>
      <w:bookmarkStart w:id="9" w:name="_MON_1733988539"/>
      <w:bookmarkStart w:id="10" w:name="_MON_1733989050"/>
      <w:bookmarkStart w:id="11" w:name="_MON_1733989085"/>
      <w:bookmarkStart w:id="12" w:name="_MON_1733989121"/>
      <w:bookmarkStart w:id="13" w:name="_MON_1733989157"/>
      <w:bookmarkStart w:id="14" w:name="_MON_1733989497"/>
      <w:bookmarkStart w:id="15" w:name="_MON_1733989510"/>
      <w:bookmarkStart w:id="16" w:name="_MON_1733989535"/>
      <w:bookmarkStart w:id="17" w:name="_MON_1733991773"/>
      <w:bookmarkStart w:id="18" w:name="_MON_1733991804"/>
      <w:bookmarkStart w:id="19" w:name="_MON_1733992027"/>
      <w:bookmarkStart w:id="20" w:name="_MON_1733992524"/>
      <w:bookmarkStart w:id="21" w:name="_MON_173399277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2F2C01">
        <w:rPr>
          <w:b/>
          <w:sz w:val="32"/>
          <w:szCs w:val="32"/>
        </w:rPr>
        <w:t>SETTIMANALI</w:t>
      </w:r>
      <w:r w:rsidR="008E7D7B">
        <w:rPr>
          <w:b/>
          <w:sz w:val="32"/>
          <w:szCs w:val="32"/>
        </w:rPr>
        <w:t xml:space="preserve"> da sabato a sabato</w:t>
      </w:r>
    </w:p>
    <w:bookmarkStart w:id="22" w:name="_MON_1734173180"/>
    <w:bookmarkStart w:id="23" w:name="_MON_1734173185"/>
    <w:bookmarkStart w:id="24" w:name="_MON_1734173236"/>
    <w:bookmarkStart w:id="25" w:name="_MON_1734177781"/>
    <w:bookmarkStart w:id="26" w:name="_MON_1734178003"/>
    <w:bookmarkStart w:id="27" w:name="_MON_1734178525"/>
    <w:bookmarkStart w:id="28" w:name="_MON_1734183370"/>
    <w:bookmarkStart w:id="29" w:name="_MON_1734183523"/>
    <w:bookmarkStart w:id="30" w:name="_MON_1734183551"/>
    <w:bookmarkStart w:id="31" w:name="_MON_1734183889"/>
    <w:bookmarkStart w:id="32" w:name="_MON_1734184295"/>
    <w:bookmarkStart w:id="33" w:name="_MON_1734184424"/>
    <w:bookmarkStart w:id="34" w:name="_MON_1734185994"/>
    <w:bookmarkStart w:id="35" w:name="_MON_1734186017"/>
    <w:bookmarkStart w:id="36" w:name="_MON_1733985079"/>
    <w:bookmarkStart w:id="37" w:name="_MON_1734241719"/>
    <w:bookmarkStart w:id="38" w:name="_MON_1734241809"/>
    <w:bookmarkStart w:id="39" w:name="_MON_1734241842"/>
    <w:bookmarkStart w:id="40" w:name="_MON_1734242040"/>
    <w:bookmarkStart w:id="41" w:name="_MON_1734242081"/>
    <w:bookmarkStart w:id="42" w:name="_MON_1734257419"/>
    <w:bookmarkStart w:id="43" w:name="_MON_1734259746"/>
    <w:bookmarkStart w:id="44" w:name="_MON_1734259862"/>
    <w:bookmarkStart w:id="45" w:name="_MON_1734259931"/>
    <w:bookmarkStart w:id="46" w:name="_MON_1734260441"/>
    <w:bookmarkStart w:id="47" w:name="_MON_1734260801"/>
    <w:bookmarkStart w:id="48" w:name="_MON_1734260867"/>
    <w:bookmarkStart w:id="49" w:name="_MON_1734260940"/>
    <w:bookmarkStart w:id="50" w:name="_MON_1734262277"/>
    <w:bookmarkStart w:id="51" w:name="_MON_1734265107"/>
    <w:bookmarkStart w:id="52" w:name="_MON_1734265727"/>
    <w:bookmarkStart w:id="53" w:name="_MON_1734266365"/>
    <w:bookmarkStart w:id="54" w:name="_MON_1734266511"/>
    <w:bookmarkStart w:id="55" w:name="_MON_1734266661"/>
    <w:bookmarkStart w:id="56" w:name="_MON_1734266823"/>
    <w:bookmarkStart w:id="57" w:name="_MON_1734266861"/>
    <w:bookmarkStart w:id="58" w:name="_MON_1734171605"/>
    <w:bookmarkStart w:id="59" w:name="_MON_1734329285"/>
    <w:bookmarkStart w:id="60" w:name="_MON_1734329376"/>
    <w:bookmarkStart w:id="61" w:name="_MON_1734329726"/>
    <w:bookmarkStart w:id="62" w:name="_MON_1734330037"/>
    <w:bookmarkStart w:id="63" w:name="_MON_1734172807"/>
    <w:bookmarkStart w:id="64" w:name="_MON_1734334933"/>
    <w:bookmarkStart w:id="65" w:name="_MON_1734334971"/>
    <w:bookmarkStart w:id="66" w:name="_MON_1734335071"/>
    <w:bookmarkStart w:id="67" w:name="_MON_1734335088"/>
    <w:bookmarkStart w:id="68" w:name="_MON_1734173134"/>
    <w:bookmarkStart w:id="69" w:name="_MON_1734173152"/>
    <w:bookmarkStart w:id="70" w:name="_MON_1734590093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p w:rsidR="003A73DE" w:rsidRDefault="00A475CC" w:rsidP="00090C78">
      <w:r>
        <w:object w:dxaOrig="19568" w:dyaOrig="9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7.25pt;height:470.25pt" o:ole="">
            <v:imagedata r:id="rId8" o:title=""/>
          </v:shape>
          <o:OLEObject Type="Embed" ProgID="Excel.Sheet.12" ShapeID="_x0000_i1025" DrawAspect="Content" ObjectID="_1737010141" r:id="rId9"/>
        </w:object>
      </w:r>
    </w:p>
    <w:p w:rsidR="00BA3486" w:rsidRPr="00B7181C" w:rsidRDefault="00BA3486" w:rsidP="00090C78">
      <w:pPr>
        <w:rPr>
          <w:b/>
        </w:rPr>
      </w:pPr>
      <w:r w:rsidRPr="00B7181C">
        <w:rPr>
          <w:b/>
        </w:rPr>
        <w:t xml:space="preserve">OPEN CHEK IN – CHECK OUT </w:t>
      </w:r>
      <w:r w:rsidR="003F177E">
        <w:rPr>
          <w:b/>
        </w:rPr>
        <w:t xml:space="preserve">entro le ore 11.00 </w:t>
      </w:r>
      <w:r w:rsidR="00B7181C">
        <w:rPr>
          <w:b/>
        </w:rPr>
        <w:t>– Tassa</w:t>
      </w:r>
      <w:r w:rsidR="001D3012">
        <w:rPr>
          <w:b/>
        </w:rPr>
        <w:t xml:space="preserve"> di Soggiorno al momento non richiesta</w:t>
      </w:r>
    </w:p>
    <w:p w:rsidR="005A258F" w:rsidRDefault="00FD6488" w:rsidP="00090C78">
      <w:r w:rsidRPr="00BA3486">
        <w:rPr>
          <w:b/>
          <w:sz w:val="24"/>
          <w:szCs w:val="24"/>
        </w:rPr>
        <w:lastRenderedPageBreak/>
        <w:t>Servizi inclusi:</w:t>
      </w:r>
      <w:r w:rsidR="00192A34" w:rsidRPr="00192A34">
        <w:rPr>
          <w:b/>
        </w:rPr>
        <w:t>pulizia settimanale</w:t>
      </w:r>
      <w:r w:rsidR="00192A34">
        <w:t xml:space="preserve"> - </w:t>
      </w:r>
      <w:r>
        <w:t xml:space="preserve">acqua </w:t>
      </w:r>
      <w:r w:rsidR="00766E03">
        <w:t>–</w:t>
      </w:r>
      <w:r w:rsidR="00BA3486">
        <w:t xml:space="preserve"> L</w:t>
      </w:r>
      <w:r w:rsidR="00766E03">
        <w:t xml:space="preserve">uce </w:t>
      </w:r>
      <w:r>
        <w:t xml:space="preserve"> –</w:t>
      </w:r>
      <w:r w:rsidR="00BA3486">
        <w:t xml:space="preserve"> D</w:t>
      </w:r>
      <w:r>
        <w:t xml:space="preserve">occe acqua calda - </w:t>
      </w:r>
      <w:r w:rsidR="00BA3486">
        <w:t xml:space="preserve"> I</w:t>
      </w:r>
      <w:r>
        <w:t xml:space="preserve">ngresso in piscina – </w:t>
      </w:r>
      <w:r w:rsidR="00BA3486">
        <w:t>Area b</w:t>
      </w:r>
      <w:r>
        <w:t xml:space="preserve">bq – Utilizzo campi gioco (previo disponibilità) </w:t>
      </w:r>
      <w:r w:rsidR="00BA3486">
        <w:t xml:space="preserve">–Animazione </w:t>
      </w:r>
      <w:r w:rsidR="00766E03">
        <w:t>ed eventi – Wi-fi</w:t>
      </w:r>
      <w:r w:rsidR="00BA3486">
        <w:t xml:space="preserve"> – </w:t>
      </w:r>
      <w:r w:rsidR="00B7181C">
        <w:t>Par</w:t>
      </w:r>
      <w:r w:rsidR="003373A5">
        <w:t>c</w:t>
      </w:r>
      <w:r w:rsidR="00B7181C">
        <w:t>o giochi – Ingresso animali domestici</w:t>
      </w:r>
      <w:r w:rsidR="00BE4C37">
        <w:t xml:space="preserve">gratuito </w:t>
      </w:r>
      <w:r w:rsidR="00F80D78">
        <w:t>–</w:t>
      </w:r>
      <w:r w:rsidR="00114229">
        <w:t xml:space="preserve"> area gioco cani -</w:t>
      </w:r>
      <w:r w:rsidR="00F80D78">
        <w:t xml:space="preserve"> Ospiti 1 ora.</w:t>
      </w:r>
    </w:p>
    <w:p w:rsidR="002E2A7B" w:rsidRDefault="00B7181C" w:rsidP="002E2A7B">
      <w:r w:rsidRPr="00B7181C">
        <w:rPr>
          <w:b/>
          <w:sz w:val="24"/>
          <w:szCs w:val="24"/>
        </w:rPr>
        <w:t>Servizi non inclusi:</w:t>
      </w:r>
      <w:r w:rsidR="00766E03">
        <w:t xml:space="preserve"> Lavanderia </w:t>
      </w:r>
      <w:r>
        <w:t xml:space="preserve"> – Lettini o prive piscina </w:t>
      </w:r>
      <w:r w:rsidR="00F80D78">
        <w:t>–Cene spettacolo – Eventi  esclusivi o privati –</w:t>
      </w:r>
      <w:r w:rsidR="00114229">
        <w:t xml:space="preserve"> dog-sitter su richiesta € 10.00 ora.</w:t>
      </w:r>
    </w:p>
    <w:p w:rsidR="002E2A7B" w:rsidRDefault="002E2A7B" w:rsidP="002E2A7B">
      <w:r w:rsidRPr="002E2A7B">
        <w:rPr>
          <w:b/>
        </w:rPr>
        <w:t>Navetta aereo porto, stazione:</w:t>
      </w:r>
      <w:r>
        <w:t xml:space="preserve"> Taranto, Lecce, Brindisi € 50.00 – Bari € 100.00.</w:t>
      </w:r>
    </w:p>
    <w:p w:rsidR="00BB2F87" w:rsidRDefault="00BB2F87" w:rsidP="002E2A7B">
      <w:r w:rsidRPr="00B425EB">
        <w:rPr>
          <w:b/>
        </w:rPr>
        <w:t>Navetta serale</w:t>
      </w:r>
      <w:r w:rsidR="00B425EB" w:rsidRPr="00B425EB">
        <w:rPr>
          <w:b/>
        </w:rPr>
        <w:t xml:space="preserve"> o su richiesta</w:t>
      </w:r>
      <w:r w:rsidRPr="00B425EB">
        <w:rPr>
          <w:b/>
        </w:rPr>
        <w:t>:</w:t>
      </w:r>
      <w:r>
        <w:t xml:space="preserve"> San Pietro in Bevagna €</w:t>
      </w:r>
      <w:r w:rsidR="00B425EB">
        <w:t xml:space="preserve"> 3.00 a persona A/R – Manduria € 5.00 a persona A/R - Campomarino di Maruggio € 5.00 a persona A/R – Punta Prosciutto € 8.00 a persona A/R -  Torre Lapillo, Porto Cesareo € 15.00 a persona A/R .</w:t>
      </w:r>
    </w:p>
    <w:p w:rsidR="0015097F" w:rsidRDefault="009E78E0" w:rsidP="00090C78">
      <w:r>
        <w:rPr>
          <w:b/>
          <w:sz w:val="24"/>
          <w:szCs w:val="24"/>
        </w:rPr>
        <w:t xml:space="preserve">Servizi ristorazione, Bar, Pizzeria: </w:t>
      </w:r>
      <w:r>
        <w:t>Colazione buffet  € 8.00 – Pranzo o cena ( primo, secondo, contorno e bottiglietta acqua )  € 15.00 -  Mezza pensione ( colazione e pranzo o cena ) € 20.00</w:t>
      </w:r>
      <w:r w:rsidR="0015097F">
        <w:t xml:space="preserve"> – Pensione completa € 35.00.</w:t>
      </w:r>
    </w:p>
    <w:p w:rsidR="0015097F" w:rsidRDefault="0015097F" w:rsidP="00090C78">
      <w:r w:rsidRPr="0015097F">
        <w:rPr>
          <w:b/>
          <w:sz w:val="24"/>
          <w:szCs w:val="24"/>
        </w:rPr>
        <w:t>Servizi supplementari Ristorazione :</w:t>
      </w:r>
      <w:r>
        <w:t xml:space="preserve"> Menu alla Carta con prodotti tipici locali – Gastronomia d’asporto – Pizzeria serale con forno a legna.</w:t>
      </w:r>
    </w:p>
    <w:p w:rsidR="008E7D7B" w:rsidRPr="008E7D7B" w:rsidRDefault="008E7D7B" w:rsidP="00090C78">
      <w:pPr>
        <w:rPr>
          <w:b/>
        </w:rPr>
      </w:pPr>
      <w:r w:rsidRPr="008E7D7B">
        <w:rPr>
          <w:b/>
        </w:rPr>
        <w:t>Ristorante, Pizzeria, Bar, Piscina, Market, Cantina, saranno a disposizione dal 1 aprile 2023</w:t>
      </w:r>
    </w:p>
    <w:p w:rsidR="00787842" w:rsidRPr="00787842" w:rsidRDefault="00787842" w:rsidP="00787842">
      <w:pPr>
        <w:spacing w:after="0"/>
        <w:rPr>
          <w:b/>
          <w:sz w:val="24"/>
          <w:szCs w:val="24"/>
        </w:rPr>
      </w:pPr>
      <w:r w:rsidRPr="00787842">
        <w:rPr>
          <w:b/>
          <w:sz w:val="24"/>
          <w:szCs w:val="24"/>
        </w:rPr>
        <w:t>Soggiorno:</w:t>
      </w:r>
    </w:p>
    <w:p w:rsidR="00145B1B" w:rsidRDefault="0052581A" w:rsidP="00145B1B">
      <w:pPr>
        <w:spacing w:after="0"/>
      </w:pPr>
      <w:r>
        <w:t>Il soggiorno è</w:t>
      </w:r>
      <w:r w:rsidR="00787842">
        <w:t xml:space="preserve"> calcolato in base alle notti di permanenza.  </w:t>
      </w:r>
    </w:p>
    <w:p w:rsidR="007F22D2" w:rsidRDefault="00787842" w:rsidP="00145B1B">
      <w:pPr>
        <w:spacing w:after="0"/>
      </w:pPr>
      <w:r w:rsidRPr="007F22D2">
        <w:rPr>
          <w:b/>
        </w:rPr>
        <w:t>Le prenotazioni</w:t>
      </w:r>
      <w:r w:rsidR="004630A9" w:rsidRPr="007F22D2">
        <w:rPr>
          <w:b/>
        </w:rPr>
        <w:t xml:space="preserve"> con il pagamento anticipato</w:t>
      </w:r>
      <w:r w:rsidR="0052581A" w:rsidRPr="007F22D2">
        <w:rPr>
          <w:b/>
        </w:rPr>
        <w:t xml:space="preserve"> dell’intero soggiorno</w:t>
      </w:r>
      <w:r w:rsidR="007F22D2">
        <w:rPr>
          <w:b/>
        </w:rPr>
        <w:t>,</w:t>
      </w:r>
      <w:r>
        <w:t xml:space="preserve"> hanno diritto ad uno sconto in percentuale sul totale come da </w:t>
      </w:r>
      <w:r w:rsidRPr="00766E03">
        <w:rPr>
          <w:b/>
        </w:rPr>
        <w:t>tabella</w:t>
      </w:r>
      <w:r w:rsidR="004C60A7" w:rsidRPr="00766E03">
        <w:rPr>
          <w:b/>
        </w:rPr>
        <w:t>*</w:t>
      </w:r>
      <w:r w:rsidRPr="00766E03">
        <w:rPr>
          <w:b/>
        </w:rPr>
        <w:t>.</w:t>
      </w:r>
      <w:r w:rsidR="00145B1B">
        <w:t>Le prenotazioni con saldo anticipato, in caso di annullamento</w:t>
      </w:r>
      <w:r w:rsidR="00C42957">
        <w:t xml:space="preserve"> entro 30gg prima della data d’</w:t>
      </w:r>
      <w:r w:rsidR="00145B1B">
        <w:t>interesse hanno diritto al rimborso totale meno le spese d</w:t>
      </w:r>
      <w:r w:rsidR="007F22D2">
        <w:t>i transazione, entro 15 prima della data d’interesse hanno diritto al rimborso del 50% della somma versata.</w:t>
      </w:r>
    </w:p>
    <w:p w:rsidR="00145B1B" w:rsidRDefault="00145B1B" w:rsidP="00145B1B">
      <w:pPr>
        <w:spacing w:after="0"/>
      </w:pPr>
    </w:p>
    <w:p w:rsidR="007F22D2" w:rsidRDefault="0052581A" w:rsidP="007F22D2">
      <w:pPr>
        <w:spacing w:after="0"/>
      </w:pPr>
      <w:r>
        <w:t>Le prenotazioni si effettuano  mediante versamento del 35% del totale del soggiorno</w:t>
      </w:r>
      <w:r w:rsidR="007F22D2">
        <w:t>.</w:t>
      </w:r>
      <w:r w:rsidR="007F22D2" w:rsidRPr="007F22D2">
        <w:t xml:space="preserve"> Il saldo del soggiorno dovrà essere effettuato all’at</w:t>
      </w:r>
      <w:r w:rsidR="007F22D2">
        <w:t>to dell’accettazione all’arrivo durante il</w:t>
      </w:r>
      <w:r>
        <w:t xml:space="preserve"> check-in.</w:t>
      </w:r>
      <w:r w:rsidR="007F22D2">
        <w:t xml:space="preserve"> In caso di annullamento entro 30 giorni prima della data di interesse si ha</w:t>
      </w:r>
      <w:r w:rsidR="00291F65">
        <w:t xml:space="preserve"> diritto al rimborso totale</w:t>
      </w:r>
      <w:r w:rsidR="008A2C92">
        <w:t xml:space="preserve"> meno spese di transazione della somma versata, entro 15 giorni prima della data di prenotazione si ha diritto al rimborso del 50% della somma versata.</w:t>
      </w:r>
    </w:p>
    <w:p w:rsidR="00043449" w:rsidRDefault="003902F6" w:rsidP="00090C78">
      <w:r>
        <w:t xml:space="preserve"> In nessun caso verranno effettuati rimborsi per partenze anticipate o ritardi di arrivo. Gli ospiti verranno muniti di braccialetto</w:t>
      </w:r>
      <w:r w:rsidR="004812E2">
        <w:t xml:space="preserve"> di riconoscimento</w:t>
      </w:r>
      <w:r>
        <w:t xml:space="preserve"> valido come pass</w:t>
      </w:r>
      <w:r w:rsidR="00BB6B69">
        <w:t>.</w:t>
      </w:r>
    </w:p>
    <w:p w:rsidR="00043449" w:rsidRDefault="00043449" w:rsidP="00090C78">
      <w:pPr>
        <w:rPr>
          <w:b/>
        </w:rPr>
      </w:pPr>
      <w:r w:rsidRPr="00043449">
        <w:rPr>
          <w:b/>
        </w:rPr>
        <w:t>REGOLAMENTO E CONDIZIONI GENERALI:</w:t>
      </w:r>
    </w:p>
    <w:p w:rsidR="00250F02" w:rsidRDefault="00043449" w:rsidP="00090C78">
      <w:r>
        <w:t xml:space="preserve">Si chiede rispetto e l’osservanza delle condizioni del regolamento. </w:t>
      </w:r>
    </w:p>
    <w:p w:rsidR="00250F02" w:rsidRDefault="00250F02" w:rsidP="00250F02">
      <w:pPr>
        <w:pStyle w:val="Paragrafoelenco"/>
        <w:numPr>
          <w:ilvl w:val="0"/>
          <w:numId w:val="3"/>
        </w:numPr>
      </w:pPr>
      <w:r w:rsidRPr="00250F02">
        <w:t>Gli ospiti</w:t>
      </w:r>
      <w:r>
        <w:t xml:space="preserve"> al loro arrivo devono consegnare in reception i propri documenti di tutti i componenti dell’equipaggio o alloggianti, i quali saranno restituiti dopo il tempo necessario per la registrazione.</w:t>
      </w:r>
    </w:p>
    <w:p w:rsidR="00576ACF" w:rsidRPr="00576ACF" w:rsidRDefault="00250F02" w:rsidP="00250F02">
      <w:pPr>
        <w:pStyle w:val="Paragrafoelenco"/>
        <w:numPr>
          <w:ilvl w:val="0"/>
          <w:numId w:val="3"/>
        </w:numPr>
      </w:pPr>
      <w:r>
        <w:t>All’arrivo ogni ospite sarà munito di</w:t>
      </w:r>
      <w:r w:rsidR="00576ACF">
        <w:t xml:space="preserve"> braccialetto di riconoscimento</w:t>
      </w:r>
      <w:r>
        <w:t xml:space="preserve"> per motivi di sicurezza interna e di accesso. Tale gadget dovrà essere indossato ben visibile per tutta la permanenza e sarà restituito </w:t>
      </w:r>
      <w:r>
        <w:lastRenderedPageBreak/>
        <w:t>all’atto della partenza</w:t>
      </w:r>
      <w:r w:rsidR="00576ACF">
        <w:t>. I</w:t>
      </w:r>
      <w:r>
        <w:t>n caso di smarrimento la struttura chiederà un risarcimento di € 10.00.</w:t>
      </w:r>
      <w:r w:rsidR="00576ACF" w:rsidRPr="00576ACF">
        <w:rPr>
          <w:b/>
        </w:rPr>
        <w:t>Lo smarrimento del braccialetto può comportare ingressi di estranei in struttura.</w:t>
      </w:r>
    </w:p>
    <w:p w:rsidR="00043449" w:rsidRDefault="00576ACF" w:rsidP="00250F02">
      <w:pPr>
        <w:pStyle w:val="Paragrafoelenco"/>
        <w:numPr>
          <w:ilvl w:val="0"/>
          <w:numId w:val="3"/>
        </w:numPr>
      </w:pPr>
      <w:r>
        <w:t>Ogni veicolo autorizzato verrà munito di pass, il quale sarà posizionato in maniera visibile per essere riconoscibile all’ingresso dal personale  e da telecamere di sorveglianza.</w:t>
      </w:r>
    </w:p>
    <w:p w:rsidR="00576ACF" w:rsidRDefault="00D907C0" w:rsidP="00250F02">
      <w:pPr>
        <w:pStyle w:val="Paragrafoelenco"/>
        <w:numPr>
          <w:ilvl w:val="0"/>
          <w:numId w:val="3"/>
        </w:numPr>
      </w:pPr>
      <w:r>
        <w:t>Il pagamento del soggiorno dovrà essere saldato all’arrivo a differenza dalle condizioni di prenotazione</w:t>
      </w:r>
      <w:r w:rsidR="00C5463C">
        <w:t>.</w:t>
      </w:r>
    </w:p>
    <w:p w:rsidR="00C5463C" w:rsidRDefault="00C5463C" w:rsidP="00250F02">
      <w:pPr>
        <w:pStyle w:val="Paragrafoelenco"/>
        <w:numPr>
          <w:ilvl w:val="0"/>
          <w:numId w:val="3"/>
        </w:numPr>
      </w:pPr>
      <w:r>
        <w:t>Eventuali iniziative promozionali successive alla pubblicazione dei tariffari, non posso essere cumulative o con valore retroattivo.</w:t>
      </w:r>
    </w:p>
    <w:p w:rsidR="00C5463C" w:rsidRDefault="00C5463C" w:rsidP="00250F02">
      <w:pPr>
        <w:pStyle w:val="Paragrafoelenco"/>
        <w:numPr>
          <w:ilvl w:val="0"/>
          <w:numId w:val="3"/>
        </w:numPr>
      </w:pPr>
      <w:r>
        <w:t>L’accettazione della prenotazione e subordinata alla disponibilità dei posti e sarà convalidata solo dopo il ricevimento della caparra richiesta del 35%</w:t>
      </w:r>
      <w:r w:rsidR="00A60641">
        <w:t>. O</w:t>
      </w:r>
      <w:r>
        <w:t xml:space="preserve"> nel caso di prenotazioni agevolate </w:t>
      </w:r>
      <w:r w:rsidR="00A60641">
        <w:t>al ricevimento delle somme totali dell’intero soggiorno.</w:t>
      </w:r>
    </w:p>
    <w:p w:rsidR="00A60641" w:rsidRDefault="00A60641" w:rsidP="00250F02">
      <w:pPr>
        <w:pStyle w:val="Paragrafoelenco"/>
        <w:numPr>
          <w:ilvl w:val="0"/>
          <w:numId w:val="3"/>
        </w:numPr>
      </w:pPr>
      <w:r>
        <w:t>Orario di check in  dalle ore 08.00 alle ora 20.00</w:t>
      </w:r>
      <w:r w:rsidR="00971EA4">
        <w:t xml:space="preserve"> . per eventuali ritardi il cliente può comunicare telefonicamente alla direzione in modo da essere accolto all’arrivo.</w:t>
      </w:r>
    </w:p>
    <w:p w:rsidR="00A60641" w:rsidRDefault="00A60641" w:rsidP="00250F02">
      <w:pPr>
        <w:pStyle w:val="Paragrafoelenco"/>
        <w:numPr>
          <w:ilvl w:val="0"/>
          <w:numId w:val="3"/>
        </w:numPr>
      </w:pPr>
      <w:r>
        <w:t xml:space="preserve">Gli alloggi verranno consegnati dalle ore 14.30 alle ore 19.30. </w:t>
      </w:r>
    </w:p>
    <w:p w:rsidR="00971EA4" w:rsidRDefault="00971EA4" w:rsidP="00250F02">
      <w:pPr>
        <w:pStyle w:val="Paragrafoelenco"/>
        <w:numPr>
          <w:ilvl w:val="0"/>
          <w:numId w:val="3"/>
        </w:numPr>
      </w:pPr>
      <w:r>
        <w:t>Le piazzole camper, roulotte o tende potranno posizionarsi  al momento dell’arrivo o se in orari di disturbo della quiete, potrà sostare in una piazzola provvisoria fino al mattino.</w:t>
      </w:r>
    </w:p>
    <w:p w:rsidR="00971EA4" w:rsidRDefault="00971EA4" w:rsidP="00250F02">
      <w:pPr>
        <w:pStyle w:val="Paragrafoelenco"/>
        <w:numPr>
          <w:ilvl w:val="0"/>
          <w:numId w:val="3"/>
        </w:numPr>
      </w:pPr>
      <w:r>
        <w:t>Orario check out alloggi entro le ore 11.00</w:t>
      </w:r>
    </w:p>
    <w:p w:rsidR="00971EA4" w:rsidRDefault="0026547D" w:rsidP="00250F02">
      <w:pPr>
        <w:pStyle w:val="Paragrafoelenco"/>
        <w:numPr>
          <w:ilvl w:val="0"/>
          <w:numId w:val="3"/>
        </w:numPr>
      </w:pPr>
      <w:r>
        <w:t>Le cancellazioni devono essere obbligatoriamente comunicate alla direzione e sottoscritte tramite mail o whatsapp.</w:t>
      </w:r>
    </w:p>
    <w:p w:rsidR="0026547D" w:rsidRDefault="0026547D" w:rsidP="0026547D">
      <w:pPr>
        <w:pStyle w:val="Paragrafoelenco"/>
        <w:numPr>
          <w:ilvl w:val="0"/>
          <w:numId w:val="3"/>
        </w:numPr>
      </w:pPr>
      <w:r w:rsidRPr="0026547D">
        <w:t>Le prenotazioni</w:t>
      </w:r>
      <w:r>
        <w:t xml:space="preserve"> agevolate</w:t>
      </w:r>
      <w:r w:rsidRPr="0026547D">
        <w:t xml:space="preserve"> con saldo anticipato, in caso di annullamento entro 30gg prima della data d’interesse hanno diritto al rimborso totale meno le spese di transazione, entro 15</w:t>
      </w:r>
      <w:r w:rsidR="00042DA4">
        <w:t>gg</w:t>
      </w:r>
      <w:r w:rsidRPr="0026547D">
        <w:t xml:space="preserve"> prima della data d’interesse hanno diritto al rimborso del 50% della somma versata.</w:t>
      </w:r>
      <w:r>
        <w:t xml:space="preserve"> Nel caso contrario sarà trattenuta l’intera somma.</w:t>
      </w:r>
    </w:p>
    <w:p w:rsidR="0026547D" w:rsidRDefault="00E90F94" w:rsidP="00E90F94">
      <w:pPr>
        <w:pStyle w:val="Paragrafoelenco"/>
        <w:numPr>
          <w:ilvl w:val="0"/>
          <w:numId w:val="3"/>
        </w:numPr>
      </w:pPr>
      <w:r>
        <w:t>Le prenotazioni effettuate con caparra,</w:t>
      </w:r>
      <w:r w:rsidRPr="00E90F94">
        <w:t xml:space="preserve"> In caso di annullamento entro 30 giorni prim</w:t>
      </w:r>
      <w:r>
        <w:t xml:space="preserve">a della data di interesse hanno </w:t>
      </w:r>
      <w:r w:rsidRPr="00E90F94">
        <w:t>diritto al rimborso totale meno spese di transazione della somma versata, entro 15 giorni prima della data di prenotazione si ha diritto al rimborso del 50% della somma versata. Nel caso contrario sarà trattenuta l’intera somma.</w:t>
      </w:r>
    </w:p>
    <w:p w:rsidR="00E90F94" w:rsidRDefault="00E90F94" w:rsidP="00E90F94">
      <w:pPr>
        <w:pStyle w:val="Paragrafoelenco"/>
        <w:numPr>
          <w:ilvl w:val="0"/>
          <w:numId w:val="3"/>
        </w:numPr>
      </w:pPr>
      <w:r>
        <w:t>Le persone minorenni saranno ammesse solo se accompagnati da un genitore o adulto in qualità di tutore. Per la propria incolumità i minorenni dovranno essere accompagnati e sorvegliati  da un tutore adulto durante la permanenza e l’utilizzo delle attrezzature all’interno della struttura. La direzione pertanto si esonera da ogni responsabilità per danni effettuati o subiti all’interno della struttura, compreso unità abitative.</w:t>
      </w:r>
      <w:r w:rsidR="006951F4">
        <w:t xml:space="preserve"> I bambini dovranno essere sempre accompagnati e sorvegliati da persone adulte nell’uso di varie attrezzature come : giochi, servizi igienici o piscina.</w:t>
      </w:r>
    </w:p>
    <w:p w:rsidR="006951F4" w:rsidRDefault="006951F4" w:rsidP="00E90F94">
      <w:pPr>
        <w:pStyle w:val="Paragrafoelenco"/>
        <w:numPr>
          <w:ilvl w:val="0"/>
          <w:numId w:val="3"/>
        </w:numPr>
      </w:pPr>
      <w:r>
        <w:t>Gli animali domestici sono ammessi all’interno della struttura. Eventuali danni a cose o persone da parte degli animali sono a completa responsabilità del proprietario.</w:t>
      </w:r>
    </w:p>
    <w:p w:rsidR="006951F4" w:rsidRDefault="007C4AFB" w:rsidP="00E90F94">
      <w:pPr>
        <w:pStyle w:val="Paragrafoelenco"/>
        <w:numPr>
          <w:ilvl w:val="0"/>
          <w:numId w:val="3"/>
        </w:numPr>
      </w:pPr>
      <w:r>
        <w:t>Nessuna responsabilità potrà essere attribuita alla struttura per eventuali danni a cose e persone arrecati da terzi.</w:t>
      </w:r>
    </w:p>
    <w:p w:rsidR="007C4AFB" w:rsidRDefault="007C4AFB" w:rsidP="00E90F94">
      <w:pPr>
        <w:pStyle w:val="Paragrafoelenco"/>
        <w:numPr>
          <w:ilvl w:val="0"/>
          <w:numId w:val="3"/>
        </w:numPr>
      </w:pPr>
      <w:r>
        <w:t>E</w:t>
      </w:r>
      <w:r w:rsidR="00F4249A">
        <w:t>’</w:t>
      </w:r>
      <w:r>
        <w:t xml:space="preserve"> severamente vietato parcheggiare veicoli in zone non stabilite dalla direzione.</w:t>
      </w:r>
    </w:p>
    <w:p w:rsidR="007C4AFB" w:rsidRDefault="007C4AFB" w:rsidP="00E90F94">
      <w:pPr>
        <w:pStyle w:val="Paragrafoelenco"/>
        <w:numPr>
          <w:ilvl w:val="0"/>
          <w:numId w:val="3"/>
        </w:numPr>
      </w:pPr>
      <w:r>
        <w:t>La velocita dei veicoli all’interno della struttura non dovrà superare i 5 km/h</w:t>
      </w:r>
    </w:p>
    <w:p w:rsidR="007C4AFB" w:rsidRDefault="007C4AFB" w:rsidP="00E90F94">
      <w:pPr>
        <w:pStyle w:val="Paragrafoelenco"/>
        <w:numPr>
          <w:ilvl w:val="0"/>
          <w:numId w:val="3"/>
        </w:numPr>
      </w:pPr>
      <w:r>
        <w:t>Dalle ore 14.00 alle ore 16.00 e dalle ore 01.00 alle ore 07.00 dovrà essere rispettato il silenzio ad eccezione delle aree ricreative.</w:t>
      </w:r>
    </w:p>
    <w:p w:rsidR="007C4AFB" w:rsidRDefault="008D2B17" w:rsidP="00E90F94">
      <w:pPr>
        <w:pStyle w:val="Paragrafoelenco"/>
        <w:numPr>
          <w:ilvl w:val="0"/>
          <w:numId w:val="3"/>
        </w:numPr>
      </w:pPr>
      <w:r>
        <w:t>La direzione nel corso della stagione avrà facoltà di organizzare eventi particolari come feste, concerti, happy hour, pool party, ecc..</w:t>
      </w:r>
    </w:p>
    <w:p w:rsidR="008D2B17" w:rsidRDefault="008F099A" w:rsidP="00E90F94">
      <w:pPr>
        <w:pStyle w:val="Paragrafoelenco"/>
        <w:numPr>
          <w:ilvl w:val="0"/>
          <w:numId w:val="3"/>
        </w:numPr>
      </w:pPr>
      <w:r>
        <w:lastRenderedPageBreak/>
        <w:t>E’ severamente vietato accendere fuochi di ogni genere all’interno della pineta. L’utilizzo di barbecue è consentito esclusivamente nell’area adibita a disposizione degli ospiti.</w:t>
      </w:r>
    </w:p>
    <w:p w:rsidR="008F099A" w:rsidRDefault="008F099A" w:rsidP="00E90F94">
      <w:pPr>
        <w:pStyle w:val="Paragrafoelenco"/>
        <w:numPr>
          <w:ilvl w:val="0"/>
          <w:numId w:val="3"/>
        </w:numPr>
      </w:pPr>
      <w:r>
        <w:t xml:space="preserve">L’ordine, la pulizia e il funzionamento dei servizi comuni sono anche affidati al comportamento civile e al buon senso degli ospiti della struttura.                                    </w:t>
      </w:r>
    </w:p>
    <w:p w:rsidR="00015EE3" w:rsidRDefault="00015EE3" w:rsidP="00015EE3">
      <w:pPr>
        <w:pStyle w:val="Paragrafoelenco"/>
        <w:numPr>
          <w:ilvl w:val="0"/>
          <w:numId w:val="3"/>
        </w:numPr>
      </w:pPr>
      <w:r>
        <w:t>E’ vietato: lavare biancheria se non negli appositi lavelli, scavare fosse o buche di qualsiasi dimensione, posizionare nelle zone di viabilità e aree comuni stendini, tavoli o attrezzature che possano essere di intralcio, spostare mobilia dalle unità abitative.</w:t>
      </w:r>
    </w:p>
    <w:p w:rsidR="00015EE3" w:rsidRDefault="00015EE3" w:rsidP="00015EE3">
      <w:pPr>
        <w:pStyle w:val="Paragrafoelenco"/>
        <w:numPr>
          <w:ilvl w:val="0"/>
          <w:numId w:val="3"/>
        </w:numPr>
      </w:pPr>
      <w:r>
        <w:t xml:space="preserve">E’ fatto obbligo a tutti gli ospiti di </w:t>
      </w:r>
      <w:r w:rsidRPr="00D20B69">
        <w:rPr>
          <w:b/>
        </w:rPr>
        <w:t>rispettare le norme di raccolta differenziata</w:t>
      </w:r>
      <w:r>
        <w:t xml:space="preserve"> relative al comune di Manduria secondo modalità</w:t>
      </w:r>
      <w:r w:rsidR="00042DA4">
        <w:t xml:space="preserve"> segnalate</w:t>
      </w:r>
      <w:r w:rsidR="0059419A">
        <w:t xml:space="preserve"> all’interno della struttura. Al momento della partenza è obbligatorio svuotare i contenitori presso le isole ecologiche all’interno del villaggio.</w:t>
      </w:r>
    </w:p>
    <w:p w:rsidR="00D20B69" w:rsidRDefault="00D20B69" w:rsidP="00015EE3">
      <w:pPr>
        <w:pStyle w:val="Paragrafoelenco"/>
        <w:numPr>
          <w:ilvl w:val="0"/>
          <w:numId w:val="3"/>
        </w:numPr>
      </w:pPr>
      <w:r>
        <w:t xml:space="preserve">E severamente </w:t>
      </w:r>
      <w:r w:rsidRPr="00D20B69">
        <w:rPr>
          <w:b/>
        </w:rPr>
        <w:t>vietato utilizzare di sacchi neri</w:t>
      </w:r>
      <w:r>
        <w:t xml:space="preserve"> per i rifiuti.</w:t>
      </w:r>
    </w:p>
    <w:p w:rsidR="0059419A" w:rsidRDefault="0059419A" w:rsidP="00015EE3">
      <w:pPr>
        <w:pStyle w:val="Paragrafoelenco"/>
        <w:numPr>
          <w:ilvl w:val="0"/>
          <w:numId w:val="3"/>
        </w:numPr>
      </w:pPr>
      <w:r>
        <w:t>La sospensione di erogazione di acqua, energia elettrica, gas causati dall’ente erogante per guasti o manutenzioni non daranno diritto alla richiesta di risarcimento.</w:t>
      </w:r>
    </w:p>
    <w:p w:rsidR="00F4249A" w:rsidRDefault="00F4249A" w:rsidP="00015EE3">
      <w:pPr>
        <w:pStyle w:val="Paragrafoelenco"/>
        <w:numPr>
          <w:ilvl w:val="0"/>
          <w:numId w:val="3"/>
        </w:numPr>
      </w:pPr>
      <w:r>
        <w:t xml:space="preserve">Per l’utilizzo della piscina è obbligatorio indossare l’apposita cuffia. </w:t>
      </w:r>
    </w:p>
    <w:p w:rsidR="00021DD1" w:rsidRDefault="00021DD1" w:rsidP="00015EE3">
      <w:pPr>
        <w:pStyle w:val="Paragrafoelenco"/>
        <w:numPr>
          <w:ilvl w:val="0"/>
          <w:numId w:val="3"/>
        </w:numPr>
      </w:pPr>
      <w:r>
        <w:t>Per l’utilizzo della piscina e obbligatorio osservare le regole comportamentali presenti nell’area di interesse, ed eseguire eventuali osservanze da parte del personale addetto.</w:t>
      </w:r>
    </w:p>
    <w:p w:rsidR="0062378E" w:rsidRDefault="0062378E" w:rsidP="0062378E">
      <w:pPr>
        <w:pStyle w:val="Paragrafoelenco"/>
        <w:numPr>
          <w:ilvl w:val="0"/>
          <w:numId w:val="3"/>
        </w:numPr>
      </w:pPr>
      <w:r>
        <w:t>E vietato compiere operazioni presso le colonnine di diffusione elettrica. In caso di necessità contattare la direzione.</w:t>
      </w:r>
    </w:p>
    <w:p w:rsidR="0062378E" w:rsidRDefault="0062378E" w:rsidP="00015EE3">
      <w:pPr>
        <w:pStyle w:val="Paragrafoelenco"/>
        <w:numPr>
          <w:ilvl w:val="0"/>
          <w:numId w:val="3"/>
        </w:numPr>
      </w:pPr>
      <w:r>
        <w:t>E severamente vietato utilizzare di attrezzature elettriche non conforme alle normative vigenti.</w:t>
      </w:r>
    </w:p>
    <w:p w:rsidR="0062378E" w:rsidRDefault="0062378E" w:rsidP="00015EE3">
      <w:pPr>
        <w:pStyle w:val="Paragrafoelenco"/>
        <w:numPr>
          <w:ilvl w:val="0"/>
          <w:numId w:val="3"/>
        </w:numPr>
      </w:pPr>
      <w:r>
        <w:t xml:space="preserve">Non possono essere utilizzate </w:t>
      </w:r>
      <w:r w:rsidR="00107389">
        <w:t>bombole di gas in maniera non conforme alle normative di sicurezza.</w:t>
      </w:r>
    </w:p>
    <w:p w:rsidR="0059419A" w:rsidRDefault="0059419A" w:rsidP="00015EE3">
      <w:pPr>
        <w:pStyle w:val="Paragrafoelenco"/>
        <w:numPr>
          <w:ilvl w:val="0"/>
          <w:numId w:val="3"/>
        </w:numPr>
      </w:pPr>
      <w:r>
        <w:t>In caso di inosservanza di una o più regole contenute nel presente regolamento, la direzione si riserva la possibilità di allontanare</w:t>
      </w:r>
      <w:r w:rsidR="0062378E">
        <w:t xml:space="preserve"> i trasgressori dalla struttura.</w:t>
      </w:r>
    </w:p>
    <w:p w:rsidR="0062378E" w:rsidRDefault="0062378E" w:rsidP="00015EE3">
      <w:pPr>
        <w:pStyle w:val="Paragrafoelenco"/>
        <w:numPr>
          <w:ilvl w:val="0"/>
          <w:numId w:val="3"/>
        </w:numPr>
      </w:pPr>
      <w:r>
        <w:t>In caso di inosservanze che arrechino danni economici alla struttura, la direzione eventuali risarcimenti.</w:t>
      </w:r>
    </w:p>
    <w:p w:rsidR="00043449" w:rsidRDefault="0059419A" w:rsidP="00090C78">
      <w:pPr>
        <w:pStyle w:val="Paragrafoelenco"/>
        <w:numPr>
          <w:ilvl w:val="0"/>
          <w:numId w:val="3"/>
        </w:numPr>
      </w:pPr>
      <w:r>
        <w:t>Il personale di custodia e vigilanza della struttura è incaricato di far rispettare il seguente regolamento.</w:t>
      </w:r>
    </w:p>
    <w:p w:rsidR="00787842" w:rsidRPr="00B425EB" w:rsidRDefault="007937BB" w:rsidP="00090C78">
      <w:pPr>
        <w:pStyle w:val="Paragrafoelenco"/>
        <w:numPr>
          <w:ilvl w:val="0"/>
          <w:numId w:val="3"/>
        </w:numPr>
      </w:pPr>
      <w:r>
        <w:t>La sottoscrizione del presente comporta piena accettazione delle condizioni sopracitate. Per ogni controversia relative alla validità, all’interpretazione, all’esecuzione o cessazione del presente contratto sarà di competenza del Foro di Taranto.</w:t>
      </w:r>
    </w:p>
    <w:p w:rsidR="008A2C92" w:rsidRDefault="008A2C92" w:rsidP="008A2C92">
      <w:r w:rsidRPr="008A2C92">
        <w:rPr>
          <w:b/>
          <w:sz w:val="28"/>
          <w:szCs w:val="28"/>
        </w:rPr>
        <w:t>CONFERMA PRENOTAZIONI</w:t>
      </w:r>
    </w:p>
    <w:p w:rsidR="008A2C92" w:rsidRDefault="002E2A7B" w:rsidP="008E7D7B">
      <w:pPr>
        <w:spacing w:after="0"/>
      </w:pPr>
      <w:r>
        <w:t xml:space="preserve">BONIFICO BANCARIO </w:t>
      </w:r>
    </w:p>
    <w:p w:rsidR="008A2C92" w:rsidRDefault="008A2C92" w:rsidP="008E7D7B">
      <w:pPr>
        <w:spacing w:after="0"/>
      </w:pPr>
      <w:r w:rsidRPr="008A2C92">
        <w:rPr>
          <w:b/>
        </w:rPr>
        <w:t>INTESTATO A:</w:t>
      </w:r>
      <w:r>
        <w:t xml:space="preserve"> M&amp;O solutions ‘’ VILLAGGIO CAMPING TIZIANA. Contrada suri’ ‘’ marroco ‘’ 74024 MANDURIA (TA)            IBAN: IT34O0835478920000000301027</w:t>
      </w:r>
    </w:p>
    <w:p w:rsidR="008A2C92" w:rsidRDefault="008A2C92" w:rsidP="008E7D7B">
      <w:pPr>
        <w:spacing w:after="0"/>
      </w:pPr>
      <w:r>
        <w:t>SPECIFICANDO: Prenotazione</w:t>
      </w:r>
      <w:r w:rsidR="00AF48DB">
        <w:t xml:space="preserve"> per?:</w:t>
      </w:r>
      <w:r>
        <w:t xml:space="preserve">  dal/al. </w:t>
      </w:r>
      <w:r w:rsidR="002E2A7B">
        <w:t>Se acconto o saldo.</w:t>
      </w:r>
      <w:r>
        <w:t xml:space="preserve"> NOME,COGNOME  CAPO FAMIGLIA,NUMERO ALLOGGIANTI, NUMERO DI TELEFONO utilizzato per la prenotazione, SE CON Whatsapp o Mail.</w:t>
      </w:r>
    </w:p>
    <w:p w:rsidR="008A2C92" w:rsidRDefault="00291F65" w:rsidP="008A2C92">
      <w:r>
        <w:t>SIAMO A VOSTRA</w:t>
      </w:r>
      <w:r w:rsidR="008A2C92">
        <w:t xml:space="preserve"> COMPLETA DISPOSIZIONE PER QUALSIASI ALTRA INFORMAZIONE</w:t>
      </w:r>
      <w:r w:rsidR="008A2C92">
        <w:tab/>
      </w:r>
    </w:p>
    <w:p w:rsidR="008A2C92" w:rsidRDefault="008A2C92" w:rsidP="008A2C92">
      <w:r>
        <w:t>CEL. 3297533625                       La direzione.                          villaggiotiziana.camping@gmail.com</w:t>
      </w:r>
    </w:p>
    <w:p w:rsidR="0015097F" w:rsidRDefault="008A2C92" w:rsidP="00291F65">
      <w:pPr>
        <w:spacing w:after="0"/>
      </w:pPr>
      <w:r>
        <w:t>Villaggio Camping Tiziana. Contrada Surii’ s.n.  ‘’Marroco’’  74024 Manduria (TA)  P.iva: 03041380738</w:t>
      </w:r>
    </w:p>
    <w:p w:rsidR="00BA3486" w:rsidRPr="00F23444" w:rsidRDefault="00291F65" w:rsidP="00090C78">
      <w:r w:rsidRPr="00291F65">
        <w:rPr>
          <w:color w:val="1F497D" w:themeColor="text2"/>
        </w:rPr>
        <w:t>www.villaggiotiziana.it</w:t>
      </w:r>
    </w:p>
    <w:sectPr w:rsidR="00BA3486" w:rsidRPr="00F23444" w:rsidSect="00B21D32">
      <w:headerReference w:type="default" r:id="rId10"/>
      <w:footerReference w:type="default" r:id="rId11"/>
      <w:pgSz w:w="11906" w:h="16838"/>
      <w:pgMar w:top="1417" w:right="1134" w:bottom="1134" w:left="1134" w:header="0" w:footer="0" w:gutter="0"/>
      <w:pgBorders w:offsetFrom="page">
        <w:left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44B" w:rsidRDefault="00D7044B" w:rsidP="005669ED">
      <w:pPr>
        <w:spacing w:after="0" w:line="240" w:lineRule="auto"/>
      </w:pPr>
      <w:r>
        <w:separator/>
      </w:r>
    </w:p>
  </w:endnote>
  <w:endnote w:type="continuationSeparator" w:id="1">
    <w:p w:rsidR="00D7044B" w:rsidRDefault="00D7044B" w:rsidP="0056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8B3" w:rsidRDefault="002708B3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page">
            <wp:posOffset>1902460</wp:posOffset>
          </wp:positionH>
          <wp:positionV relativeFrom="paragraph">
            <wp:posOffset>9587230</wp:posOffset>
          </wp:positionV>
          <wp:extent cx="539750" cy="53975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1902460</wp:posOffset>
          </wp:positionH>
          <wp:positionV relativeFrom="paragraph">
            <wp:posOffset>9587230</wp:posOffset>
          </wp:positionV>
          <wp:extent cx="539750" cy="53975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1902460</wp:posOffset>
          </wp:positionH>
          <wp:positionV relativeFrom="paragraph">
            <wp:posOffset>9587230</wp:posOffset>
          </wp:positionV>
          <wp:extent cx="539750" cy="53975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1902460</wp:posOffset>
          </wp:positionH>
          <wp:positionV relativeFrom="paragraph">
            <wp:posOffset>9587230</wp:posOffset>
          </wp:positionV>
          <wp:extent cx="539750" cy="53975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44B" w:rsidRDefault="00D7044B" w:rsidP="005669ED">
      <w:pPr>
        <w:spacing w:after="0" w:line="240" w:lineRule="auto"/>
      </w:pPr>
      <w:r>
        <w:separator/>
      </w:r>
    </w:p>
  </w:footnote>
  <w:footnote w:type="continuationSeparator" w:id="1">
    <w:p w:rsidR="00D7044B" w:rsidRDefault="00D7044B" w:rsidP="0056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9ED" w:rsidRDefault="00B21D32" w:rsidP="00B21D32">
    <w:pPr>
      <w:pStyle w:val="Intestazione"/>
      <w:tabs>
        <w:tab w:val="clear" w:pos="9638"/>
        <w:tab w:val="left" w:pos="1245"/>
        <w:tab w:val="left" w:pos="3240"/>
        <w:tab w:val="left" w:pos="8475"/>
      </w:tabs>
      <w:jc w:val="center"/>
    </w:pPr>
    <w:r>
      <w:rPr>
        <w:noProof/>
        <w:lang w:eastAsia="it-IT"/>
      </w:rPr>
      <w:drawing>
        <wp:inline distT="0" distB="0" distL="0" distR="0">
          <wp:extent cx="1752600" cy="1151990"/>
          <wp:effectExtent l="19050" t="0" r="0" b="0"/>
          <wp:docPr id="1" name="Immagine 1" descr="C:\Users\UTENTE\Desktop\logo villaggio tizi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logo villaggio tizian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15" cy="115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4523" w:rsidRDefault="00924523" w:rsidP="00262C5E">
    <w:pPr>
      <w:tabs>
        <w:tab w:val="left" w:pos="810"/>
        <w:tab w:val="left" w:pos="214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3341"/>
    <w:multiLevelType w:val="hybridMultilevel"/>
    <w:tmpl w:val="6B18E04E"/>
    <w:lvl w:ilvl="0" w:tplc="EEB423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D222C"/>
    <w:multiLevelType w:val="hybridMultilevel"/>
    <w:tmpl w:val="42924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812E9"/>
    <w:multiLevelType w:val="hybridMultilevel"/>
    <w:tmpl w:val="8C5402D4"/>
    <w:lvl w:ilvl="0" w:tplc="D7600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42957"/>
    <w:multiLevelType w:val="hybridMultilevel"/>
    <w:tmpl w:val="AC862EC0"/>
    <w:lvl w:ilvl="0" w:tplc="CDCEDA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7226C"/>
    <w:rsid w:val="0001474F"/>
    <w:rsid w:val="00015EE3"/>
    <w:rsid w:val="00021DD1"/>
    <w:rsid w:val="00030792"/>
    <w:rsid w:val="00042DA4"/>
    <w:rsid w:val="00043449"/>
    <w:rsid w:val="0004377A"/>
    <w:rsid w:val="000444CD"/>
    <w:rsid w:val="00050A7A"/>
    <w:rsid w:val="00051B89"/>
    <w:rsid w:val="00052C93"/>
    <w:rsid w:val="00056EDA"/>
    <w:rsid w:val="00057735"/>
    <w:rsid w:val="000738F4"/>
    <w:rsid w:val="00090C78"/>
    <w:rsid w:val="00097323"/>
    <w:rsid w:val="000977B6"/>
    <w:rsid w:val="000A48AC"/>
    <w:rsid w:val="000A603F"/>
    <w:rsid w:val="000A7039"/>
    <w:rsid w:val="000C1030"/>
    <w:rsid w:val="000C6ED5"/>
    <w:rsid w:val="000D003D"/>
    <w:rsid w:val="000D3870"/>
    <w:rsid w:val="000D62AE"/>
    <w:rsid w:val="000D6AFB"/>
    <w:rsid w:val="000D7C56"/>
    <w:rsid w:val="000F6005"/>
    <w:rsid w:val="000F71F0"/>
    <w:rsid w:val="001014FC"/>
    <w:rsid w:val="00107389"/>
    <w:rsid w:val="00112033"/>
    <w:rsid w:val="00114229"/>
    <w:rsid w:val="0011549C"/>
    <w:rsid w:val="00116A1F"/>
    <w:rsid w:val="00116E9A"/>
    <w:rsid w:val="00126A9D"/>
    <w:rsid w:val="00130C3E"/>
    <w:rsid w:val="001340AD"/>
    <w:rsid w:val="00145B1B"/>
    <w:rsid w:val="00146416"/>
    <w:rsid w:val="0015097F"/>
    <w:rsid w:val="00164B1C"/>
    <w:rsid w:val="00170868"/>
    <w:rsid w:val="001739F5"/>
    <w:rsid w:val="001757C2"/>
    <w:rsid w:val="001805E1"/>
    <w:rsid w:val="00192A34"/>
    <w:rsid w:val="001C1DA6"/>
    <w:rsid w:val="001C204E"/>
    <w:rsid w:val="001C7BCD"/>
    <w:rsid w:val="001D3012"/>
    <w:rsid w:val="001E1C2D"/>
    <w:rsid w:val="001F3F7D"/>
    <w:rsid w:val="00206B9E"/>
    <w:rsid w:val="002078AF"/>
    <w:rsid w:val="00224717"/>
    <w:rsid w:val="00237301"/>
    <w:rsid w:val="00250E36"/>
    <w:rsid w:val="00250F02"/>
    <w:rsid w:val="00262C5E"/>
    <w:rsid w:val="0026547D"/>
    <w:rsid w:val="002708B3"/>
    <w:rsid w:val="00271C1F"/>
    <w:rsid w:val="00272FDB"/>
    <w:rsid w:val="00282186"/>
    <w:rsid w:val="0028399A"/>
    <w:rsid w:val="0028740D"/>
    <w:rsid w:val="00291F65"/>
    <w:rsid w:val="00292364"/>
    <w:rsid w:val="00296A39"/>
    <w:rsid w:val="00296BAE"/>
    <w:rsid w:val="002A6D70"/>
    <w:rsid w:val="002A7266"/>
    <w:rsid w:val="002B4F24"/>
    <w:rsid w:val="002B521E"/>
    <w:rsid w:val="002C044B"/>
    <w:rsid w:val="002D6F32"/>
    <w:rsid w:val="002D7871"/>
    <w:rsid w:val="002E2A7B"/>
    <w:rsid w:val="002E34C6"/>
    <w:rsid w:val="002E68A1"/>
    <w:rsid w:val="002F2C01"/>
    <w:rsid w:val="002F3478"/>
    <w:rsid w:val="002F4A96"/>
    <w:rsid w:val="003077B5"/>
    <w:rsid w:val="0031234B"/>
    <w:rsid w:val="003141BD"/>
    <w:rsid w:val="00322A1D"/>
    <w:rsid w:val="00334D02"/>
    <w:rsid w:val="003373A5"/>
    <w:rsid w:val="003373D3"/>
    <w:rsid w:val="003374A6"/>
    <w:rsid w:val="0034251F"/>
    <w:rsid w:val="00344A13"/>
    <w:rsid w:val="00355BD8"/>
    <w:rsid w:val="00361368"/>
    <w:rsid w:val="00371891"/>
    <w:rsid w:val="00380F09"/>
    <w:rsid w:val="00386D91"/>
    <w:rsid w:val="003871CC"/>
    <w:rsid w:val="003902F6"/>
    <w:rsid w:val="00391428"/>
    <w:rsid w:val="00397B60"/>
    <w:rsid w:val="003A0670"/>
    <w:rsid w:val="003A73DE"/>
    <w:rsid w:val="003B072F"/>
    <w:rsid w:val="003B79C2"/>
    <w:rsid w:val="003C01E5"/>
    <w:rsid w:val="003C274F"/>
    <w:rsid w:val="003C392B"/>
    <w:rsid w:val="003D66B2"/>
    <w:rsid w:val="003E4C78"/>
    <w:rsid w:val="003F02F9"/>
    <w:rsid w:val="003F177E"/>
    <w:rsid w:val="003F4561"/>
    <w:rsid w:val="00412A4A"/>
    <w:rsid w:val="00415BA4"/>
    <w:rsid w:val="00415CDC"/>
    <w:rsid w:val="0041657A"/>
    <w:rsid w:val="00432DE8"/>
    <w:rsid w:val="00435416"/>
    <w:rsid w:val="00442C70"/>
    <w:rsid w:val="00455BA9"/>
    <w:rsid w:val="004630A9"/>
    <w:rsid w:val="00463165"/>
    <w:rsid w:val="00466138"/>
    <w:rsid w:val="00472297"/>
    <w:rsid w:val="004812E2"/>
    <w:rsid w:val="004A5B74"/>
    <w:rsid w:val="004C60A7"/>
    <w:rsid w:val="004D6B7E"/>
    <w:rsid w:val="004E6B87"/>
    <w:rsid w:val="004E7EFA"/>
    <w:rsid w:val="004F539B"/>
    <w:rsid w:val="00504BB8"/>
    <w:rsid w:val="00507166"/>
    <w:rsid w:val="00513409"/>
    <w:rsid w:val="0052581A"/>
    <w:rsid w:val="00526131"/>
    <w:rsid w:val="00526751"/>
    <w:rsid w:val="005327E6"/>
    <w:rsid w:val="00541233"/>
    <w:rsid w:val="005444FE"/>
    <w:rsid w:val="00560578"/>
    <w:rsid w:val="005669ED"/>
    <w:rsid w:val="00566E0E"/>
    <w:rsid w:val="00576ACF"/>
    <w:rsid w:val="00581578"/>
    <w:rsid w:val="00584209"/>
    <w:rsid w:val="00590C8A"/>
    <w:rsid w:val="005931E2"/>
    <w:rsid w:val="0059419A"/>
    <w:rsid w:val="005A258F"/>
    <w:rsid w:val="005A3F6C"/>
    <w:rsid w:val="005A7361"/>
    <w:rsid w:val="005A7B47"/>
    <w:rsid w:val="005B1D6B"/>
    <w:rsid w:val="005C74F4"/>
    <w:rsid w:val="005D6D61"/>
    <w:rsid w:val="005E7E6B"/>
    <w:rsid w:val="005F2438"/>
    <w:rsid w:val="00601CBC"/>
    <w:rsid w:val="00612D76"/>
    <w:rsid w:val="00612D9C"/>
    <w:rsid w:val="0062378E"/>
    <w:rsid w:val="006257D7"/>
    <w:rsid w:val="00631CD9"/>
    <w:rsid w:val="00632B9C"/>
    <w:rsid w:val="0063347B"/>
    <w:rsid w:val="00633500"/>
    <w:rsid w:val="0064743A"/>
    <w:rsid w:val="00653B5F"/>
    <w:rsid w:val="0066221A"/>
    <w:rsid w:val="00664D00"/>
    <w:rsid w:val="006951F4"/>
    <w:rsid w:val="00696E8A"/>
    <w:rsid w:val="006A38DF"/>
    <w:rsid w:val="006A6367"/>
    <w:rsid w:val="006A717C"/>
    <w:rsid w:val="006A7364"/>
    <w:rsid w:val="006B01CE"/>
    <w:rsid w:val="006B72A2"/>
    <w:rsid w:val="006C3B8D"/>
    <w:rsid w:val="006D3DA7"/>
    <w:rsid w:val="006E64DF"/>
    <w:rsid w:val="006F11CD"/>
    <w:rsid w:val="006F40E2"/>
    <w:rsid w:val="00702E08"/>
    <w:rsid w:val="00703B47"/>
    <w:rsid w:val="007111A3"/>
    <w:rsid w:val="00715BE4"/>
    <w:rsid w:val="007175A4"/>
    <w:rsid w:val="00720736"/>
    <w:rsid w:val="0072628A"/>
    <w:rsid w:val="00734E40"/>
    <w:rsid w:val="00742439"/>
    <w:rsid w:val="00762BA7"/>
    <w:rsid w:val="00763A3F"/>
    <w:rsid w:val="00764324"/>
    <w:rsid w:val="00766E03"/>
    <w:rsid w:val="00770E26"/>
    <w:rsid w:val="00772DDB"/>
    <w:rsid w:val="007765E2"/>
    <w:rsid w:val="00783441"/>
    <w:rsid w:val="00787095"/>
    <w:rsid w:val="00787842"/>
    <w:rsid w:val="00790F9A"/>
    <w:rsid w:val="007937BB"/>
    <w:rsid w:val="00794394"/>
    <w:rsid w:val="007972E2"/>
    <w:rsid w:val="007B70B5"/>
    <w:rsid w:val="007C49A5"/>
    <w:rsid w:val="007C4AFB"/>
    <w:rsid w:val="007D3BC7"/>
    <w:rsid w:val="007D6F7C"/>
    <w:rsid w:val="007E76C9"/>
    <w:rsid w:val="007F22D2"/>
    <w:rsid w:val="007F5AE3"/>
    <w:rsid w:val="007F758E"/>
    <w:rsid w:val="00813336"/>
    <w:rsid w:val="008212CB"/>
    <w:rsid w:val="008237DA"/>
    <w:rsid w:val="00831DC0"/>
    <w:rsid w:val="0084362B"/>
    <w:rsid w:val="00850CD8"/>
    <w:rsid w:val="00862AB2"/>
    <w:rsid w:val="0086404E"/>
    <w:rsid w:val="00865373"/>
    <w:rsid w:val="00866C0A"/>
    <w:rsid w:val="00870F22"/>
    <w:rsid w:val="00873CBB"/>
    <w:rsid w:val="0089265A"/>
    <w:rsid w:val="008966D3"/>
    <w:rsid w:val="008A098A"/>
    <w:rsid w:val="008A2C92"/>
    <w:rsid w:val="008C520C"/>
    <w:rsid w:val="008D2B17"/>
    <w:rsid w:val="008D46DD"/>
    <w:rsid w:val="008E7D7B"/>
    <w:rsid w:val="008F099A"/>
    <w:rsid w:val="008F18D8"/>
    <w:rsid w:val="0091176F"/>
    <w:rsid w:val="00914F41"/>
    <w:rsid w:val="009155DC"/>
    <w:rsid w:val="0092218B"/>
    <w:rsid w:val="00924523"/>
    <w:rsid w:val="0092537A"/>
    <w:rsid w:val="00932A97"/>
    <w:rsid w:val="00957BC8"/>
    <w:rsid w:val="00971EA4"/>
    <w:rsid w:val="0097226C"/>
    <w:rsid w:val="00973B75"/>
    <w:rsid w:val="00974388"/>
    <w:rsid w:val="00987F05"/>
    <w:rsid w:val="009904D3"/>
    <w:rsid w:val="00993B34"/>
    <w:rsid w:val="009A1120"/>
    <w:rsid w:val="009A24FD"/>
    <w:rsid w:val="009A3357"/>
    <w:rsid w:val="009A4DFF"/>
    <w:rsid w:val="009B2D49"/>
    <w:rsid w:val="009C1A48"/>
    <w:rsid w:val="009C596F"/>
    <w:rsid w:val="009E4AEE"/>
    <w:rsid w:val="009E6D72"/>
    <w:rsid w:val="009E78E0"/>
    <w:rsid w:val="009F00EA"/>
    <w:rsid w:val="00A12074"/>
    <w:rsid w:val="00A16B0D"/>
    <w:rsid w:val="00A25EA4"/>
    <w:rsid w:val="00A307DB"/>
    <w:rsid w:val="00A31C8F"/>
    <w:rsid w:val="00A33795"/>
    <w:rsid w:val="00A40146"/>
    <w:rsid w:val="00A475CC"/>
    <w:rsid w:val="00A51D70"/>
    <w:rsid w:val="00A54474"/>
    <w:rsid w:val="00A60641"/>
    <w:rsid w:val="00A62530"/>
    <w:rsid w:val="00A720AA"/>
    <w:rsid w:val="00A900A0"/>
    <w:rsid w:val="00A95E2C"/>
    <w:rsid w:val="00A9793E"/>
    <w:rsid w:val="00AA02E0"/>
    <w:rsid w:val="00AA5F89"/>
    <w:rsid w:val="00AA7A6D"/>
    <w:rsid w:val="00AB6787"/>
    <w:rsid w:val="00AB7081"/>
    <w:rsid w:val="00AB7D60"/>
    <w:rsid w:val="00AC3B38"/>
    <w:rsid w:val="00AC46BE"/>
    <w:rsid w:val="00AD3ABE"/>
    <w:rsid w:val="00AE457E"/>
    <w:rsid w:val="00AF0510"/>
    <w:rsid w:val="00AF48DB"/>
    <w:rsid w:val="00AF6E3A"/>
    <w:rsid w:val="00B017E4"/>
    <w:rsid w:val="00B20969"/>
    <w:rsid w:val="00B219B2"/>
    <w:rsid w:val="00B21D32"/>
    <w:rsid w:val="00B22852"/>
    <w:rsid w:val="00B22A03"/>
    <w:rsid w:val="00B315E1"/>
    <w:rsid w:val="00B425EB"/>
    <w:rsid w:val="00B557D9"/>
    <w:rsid w:val="00B57A4C"/>
    <w:rsid w:val="00B57F53"/>
    <w:rsid w:val="00B7181C"/>
    <w:rsid w:val="00B94708"/>
    <w:rsid w:val="00BA3486"/>
    <w:rsid w:val="00BB2F87"/>
    <w:rsid w:val="00BB6B69"/>
    <w:rsid w:val="00BC69BC"/>
    <w:rsid w:val="00BC7DCE"/>
    <w:rsid w:val="00BD002D"/>
    <w:rsid w:val="00BD0F66"/>
    <w:rsid w:val="00BD2005"/>
    <w:rsid w:val="00BD33A2"/>
    <w:rsid w:val="00BD5DCA"/>
    <w:rsid w:val="00BE230E"/>
    <w:rsid w:val="00BE4C37"/>
    <w:rsid w:val="00BE729C"/>
    <w:rsid w:val="00BF28B8"/>
    <w:rsid w:val="00BF3F95"/>
    <w:rsid w:val="00C04D5C"/>
    <w:rsid w:val="00C1221E"/>
    <w:rsid w:val="00C134A6"/>
    <w:rsid w:val="00C26FAB"/>
    <w:rsid w:val="00C42957"/>
    <w:rsid w:val="00C50565"/>
    <w:rsid w:val="00C5463C"/>
    <w:rsid w:val="00C55BBC"/>
    <w:rsid w:val="00C66640"/>
    <w:rsid w:val="00C7757A"/>
    <w:rsid w:val="00C9249E"/>
    <w:rsid w:val="00C93FBA"/>
    <w:rsid w:val="00CA2634"/>
    <w:rsid w:val="00CA582F"/>
    <w:rsid w:val="00CC657C"/>
    <w:rsid w:val="00CD13A9"/>
    <w:rsid w:val="00CD7C27"/>
    <w:rsid w:val="00CE2259"/>
    <w:rsid w:val="00CF2151"/>
    <w:rsid w:val="00CF634B"/>
    <w:rsid w:val="00D05A93"/>
    <w:rsid w:val="00D1253A"/>
    <w:rsid w:val="00D13003"/>
    <w:rsid w:val="00D20B69"/>
    <w:rsid w:val="00D2256F"/>
    <w:rsid w:val="00D5247A"/>
    <w:rsid w:val="00D53BBF"/>
    <w:rsid w:val="00D7044B"/>
    <w:rsid w:val="00D74B04"/>
    <w:rsid w:val="00D808E3"/>
    <w:rsid w:val="00D832F7"/>
    <w:rsid w:val="00D907C0"/>
    <w:rsid w:val="00DA46EF"/>
    <w:rsid w:val="00DA588E"/>
    <w:rsid w:val="00DB379C"/>
    <w:rsid w:val="00DB4597"/>
    <w:rsid w:val="00DB734B"/>
    <w:rsid w:val="00DC2C99"/>
    <w:rsid w:val="00DD4010"/>
    <w:rsid w:val="00DD77A4"/>
    <w:rsid w:val="00DF2135"/>
    <w:rsid w:val="00E169EC"/>
    <w:rsid w:val="00E17C97"/>
    <w:rsid w:val="00E408C3"/>
    <w:rsid w:val="00E40B57"/>
    <w:rsid w:val="00E57220"/>
    <w:rsid w:val="00E76B70"/>
    <w:rsid w:val="00E87CFE"/>
    <w:rsid w:val="00E90F94"/>
    <w:rsid w:val="00E9311D"/>
    <w:rsid w:val="00EA1420"/>
    <w:rsid w:val="00EC12C9"/>
    <w:rsid w:val="00EC7323"/>
    <w:rsid w:val="00EC779A"/>
    <w:rsid w:val="00ED227F"/>
    <w:rsid w:val="00ED4E1B"/>
    <w:rsid w:val="00ED5936"/>
    <w:rsid w:val="00ED598A"/>
    <w:rsid w:val="00ED6367"/>
    <w:rsid w:val="00EE497E"/>
    <w:rsid w:val="00EF236E"/>
    <w:rsid w:val="00F06B04"/>
    <w:rsid w:val="00F23444"/>
    <w:rsid w:val="00F4249A"/>
    <w:rsid w:val="00F57932"/>
    <w:rsid w:val="00F616C1"/>
    <w:rsid w:val="00F61A38"/>
    <w:rsid w:val="00F70205"/>
    <w:rsid w:val="00F744A0"/>
    <w:rsid w:val="00F80D78"/>
    <w:rsid w:val="00F91BB8"/>
    <w:rsid w:val="00F93C7F"/>
    <w:rsid w:val="00FA1ABC"/>
    <w:rsid w:val="00FB3C72"/>
    <w:rsid w:val="00FB613D"/>
    <w:rsid w:val="00FC0E3F"/>
    <w:rsid w:val="00FC29F9"/>
    <w:rsid w:val="00FC7FEF"/>
    <w:rsid w:val="00FD3A50"/>
    <w:rsid w:val="00FD5B45"/>
    <w:rsid w:val="00FD6488"/>
    <w:rsid w:val="00FE3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3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26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832F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669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69ED"/>
  </w:style>
  <w:style w:type="paragraph" w:styleId="Pidipagina">
    <w:name w:val="footer"/>
    <w:basedOn w:val="Normale"/>
    <w:link w:val="PidipaginaCarattere"/>
    <w:uiPriority w:val="99"/>
    <w:unhideWhenUsed/>
    <w:rsid w:val="005669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69ED"/>
  </w:style>
  <w:style w:type="paragraph" w:styleId="Sottotitolo">
    <w:name w:val="Subtitle"/>
    <w:basedOn w:val="Normale"/>
    <w:next w:val="Normale"/>
    <w:link w:val="SottotitoloCarattere"/>
    <w:uiPriority w:val="11"/>
    <w:qFormat/>
    <w:rsid w:val="00B947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947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essunaspaziatura">
    <w:name w:val="No Spacing"/>
    <w:uiPriority w:val="1"/>
    <w:qFormat/>
    <w:rsid w:val="00A900A0"/>
    <w:pPr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rsid w:val="00ED63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D63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987F0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E6D72"/>
    <w:rPr>
      <w:color w:val="605E5C"/>
      <w:shd w:val="clear" w:color="auto" w:fill="E1DFDD"/>
    </w:rPr>
  </w:style>
  <w:style w:type="table" w:styleId="Elencochiaro-Colore3">
    <w:name w:val="Light List Accent 3"/>
    <w:basedOn w:val="Tabellanormale"/>
    <w:uiPriority w:val="61"/>
    <w:rsid w:val="007F758E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3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26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832F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669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69ED"/>
  </w:style>
  <w:style w:type="paragraph" w:styleId="Pidipagina">
    <w:name w:val="footer"/>
    <w:basedOn w:val="Normale"/>
    <w:link w:val="PidipaginaCarattere"/>
    <w:uiPriority w:val="99"/>
    <w:unhideWhenUsed/>
    <w:rsid w:val="005669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69ED"/>
  </w:style>
  <w:style w:type="paragraph" w:styleId="Sottotitolo">
    <w:name w:val="Subtitle"/>
    <w:basedOn w:val="Normale"/>
    <w:next w:val="Normale"/>
    <w:link w:val="SottotitoloCarattere"/>
    <w:uiPriority w:val="11"/>
    <w:qFormat/>
    <w:rsid w:val="00B947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947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essunaspaziatura">
    <w:name w:val="No Spacing"/>
    <w:uiPriority w:val="1"/>
    <w:qFormat/>
    <w:rsid w:val="00A900A0"/>
    <w:pPr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rsid w:val="00ED63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D63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987F0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E6D72"/>
    <w:rPr>
      <w:color w:val="605E5C"/>
      <w:shd w:val="clear" w:color="auto" w:fill="E1DFDD"/>
    </w:rPr>
  </w:style>
  <w:style w:type="table" w:styleId="Elencochiaro-Colore3">
    <w:name w:val="Light List Accent 3"/>
    <w:basedOn w:val="Tabellanormale"/>
    <w:uiPriority w:val="61"/>
    <w:rsid w:val="007F758E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Foglio_di_lavoro_di_Microsoft_Office_Excel1.xlsx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B9A9-4EA9-4DAB-95E0-B3C85D07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Utente</cp:lastModifiedBy>
  <cp:revision>2</cp:revision>
  <cp:lastPrinted>2023-01-07T08:10:00Z</cp:lastPrinted>
  <dcterms:created xsi:type="dcterms:W3CDTF">2023-02-04T09:03:00Z</dcterms:created>
  <dcterms:modified xsi:type="dcterms:W3CDTF">2023-02-04T09:03:00Z</dcterms:modified>
</cp:coreProperties>
</file>